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09" w:rsidRPr="00D20609" w:rsidRDefault="00D20609" w:rsidP="00D20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2060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Перечень работ (услуг), составляющих медицинскую деятельность КГБУЗ</w:t>
      </w:r>
    </w:p>
    <w:p w:rsidR="00D20609" w:rsidRPr="00D20609" w:rsidRDefault="00D20609" w:rsidP="00D20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2060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"Алтайская краевая офтальмологическая больница" в соответствии с лицензией</w:t>
      </w:r>
    </w:p>
    <w:p w:rsidR="00D20609" w:rsidRPr="00D20609" w:rsidRDefault="00D20609" w:rsidP="00D20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2060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ЛО041-01151-22/00333943 от 23.08.2019 г., выданной </w:t>
      </w:r>
      <w:r w:rsidRPr="00D20609">
        <w:rPr>
          <w:rFonts w:ascii="Times New Roman" w:hAnsi="Times New Roman" w:cs="Times New Roman"/>
          <w:sz w:val="24"/>
          <w:szCs w:val="24"/>
        </w:rPr>
        <w:t xml:space="preserve">Федеральной службой по надзору в сфере </w:t>
      </w:r>
      <w:proofErr w:type="gramStart"/>
      <w:r w:rsidRPr="00D20609">
        <w:rPr>
          <w:rFonts w:ascii="Times New Roman" w:hAnsi="Times New Roman" w:cs="Times New Roman"/>
          <w:sz w:val="24"/>
          <w:szCs w:val="24"/>
        </w:rPr>
        <w:t>здравоохранения</w:t>
      </w:r>
      <w:r w:rsidRPr="00D2060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:</w:t>
      </w:r>
      <w:proofErr w:type="gramEnd"/>
    </w:p>
    <w:p w:rsid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</w:t>
      </w:r>
    </w:p>
    <w:p w:rsidR="00D20609" w:rsidRPr="00D20609" w:rsidRDefault="00D20609" w:rsidP="00D20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 xml:space="preserve">656002, Алтайский край, г. Барнаул, ул. Советская, д. 8 (Больница (в том числе детская)) </w:t>
      </w:r>
    </w:p>
    <w:p w:rsidR="00D20609" w:rsidRPr="00D20609" w:rsidRDefault="00D20609" w:rsidP="00D2060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выполняемые работы, оказываемые услуги: 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Приказ 866н;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При оказании первичной медико-санитарной помощи организуются и выполняются следующие работы (услуги):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при оказании первичной доврачебной медико-санитарной помощи в амбулаторных условиях по: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анестезиологии и реаниматологии; лабораторной диагностике; медицинской статистике; сестринскому делу; физиотерапии;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педиатрии; терапии;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при оказании первичной специализированной медико-санитарной помощи в амбулаторных условиях по: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анестезиологии и реаниматологии; клинической лабораторной диагностике; клинической фармакологии; медицинской статистике;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 xml:space="preserve">организации здравоохранения и общественному здоровью, эпидемиологии; оториноларингологии (за исключением </w:t>
      </w:r>
      <w:proofErr w:type="spellStart"/>
      <w:r w:rsidRPr="00D20609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D20609">
        <w:rPr>
          <w:rFonts w:ascii="Times New Roman" w:hAnsi="Times New Roman" w:cs="Times New Roman"/>
          <w:sz w:val="24"/>
          <w:szCs w:val="24"/>
        </w:rPr>
        <w:t xml:space="preserve"> имплантации); офтальмологии;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рефлексотерапии; ультразвуковой диагностике; физиотерапии; функциональной диагностике;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при оказании специализированной медицинской помощи в условиях дневного стационара по: анестезиологии и реаниматологии;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лабораторной диагностике; медицинской статистике; офтальмологии; педиатрии;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сестринскому делу; терапии;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ультразвуковой диагностике; физиотерапии; функциональной диагностике;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при оказании специализированной медицинской помощи в стационарных условиях по: анестезиологии и реаниматологии;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lastRenderedPageBreak/>
        <w:t xml:space="preserve">диетологии; 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клинической лабораторной диагностике; клинической фармакологии; лабораторной диагностике; медицинской статистике;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 xml:space="preserve">организации здравоохранения и общественному здоровью, эпидемиологии; оториноларингологии (за исключением </w:t>
      </w:r>
      <w:proofErr w:type="spellStart"/>
      <w:r w:rsidRPr="00D20609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D20609">
        <w:rPr>
          <w:rFonts w:ascii="Times New Roman" w:hAnsi="Times New Roman" w:cs="Times New Roman"/>
          <w:sz w:val="24"/>
          <w:szCs w:val="24"/>
        </w:rPr>
        <w:t xml:space="preserve"> имплантации); офтальмологии;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педиатрии; рефлексотерапии; сестринскому делу; терапии;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ультразвуковой диагностике; физиотерапии; функциональной диагностике;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при оказании высокотехнологичной медицинской помощи в стационарных условиях по: офтальмологии;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При проведении медицинских экспертиз организуются и выполняются следующие работы (услуги) по: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экспертизе временной нетрудоспособности; экспертизе качества медицинской помощи;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При проведении медицинских осмотров организуются и выполняются следующие работы (услуги) по: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медицинским осмотрам (</w:t>
      </w:r>
      <w:proofErr w:type="spellStart"/>
      <w:r w:rsidRPr="00D20609">
        <w:rPr>
          <w:rFonts w:ascii="Times New Roman" w:hAnsi="Times New Roman" w:cs="Times New Roman"/>
          <w:sz w:val="24"/>
          <w:szCs w:val="24"/>
        </w:rPr>
        <w:t>предсменным</w:t>
      </w:r>
      <w:proofErr w:type="spellEnd"/>
      <w:r w:rsidRPr="00D20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609">
        <w:rPr>
          <w:rFonts w:ascii="Times New Roman" w:hAnsi="Times New Roman" w:cs="Times New Roman"/>
          <w:sz w:val="24"/>
          <w:szCs w:val="24"/>
        </w:rPr>
        <w:t>предрейсовым</w:t>
      </w:r>
      <w:proofErr w:type="spellEnd"/>
      <w:r w:rsidRPr="00D20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609">
        <w:rPr>
          <w:rFonts w:ascii="Times New Roman" w:hAnsi="Times New Roman" w:cs="Times New Roman"/>
          <w:sz w:val="24"/>
          <w:szCs w:val="24"/>
        </w:rPr>
        <w:t>послесменным</w:t>
      </w:r>
      <w:proofErr w:type="spellEnd"/>
      <w:r w:rsidRPr="00D20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609"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 w:rsidRPr="00D20609">
        <w:rPr>
          <w:rFonts w:ascii="Times New Roman" w:hAnsi="Times New Roman" w:cs="Times New Roman"/>
          <w:sz w:val="24"/>
          <w:szCs w:val="24"/>
        </w:rPr>
        <w:t>).</w:t>
      </w:r>
    </w:p>
    <w:p w:rsidR="00D20609" w:rsidRPr="00D20609" w:rsidRDefault="00D20609" w:rsidP="00D20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0609">
        <w:rPr>
          <w:rFonts w:ascii="Times New Roman" w:hAnsi="Times New Roman" w:cs="Times New Roman"/>
          <w:sz w:val="24"/>
          <w:szCs w:val="24"/>
        </w:rPr>
        <w:t>656002, Алтайский край, г. Барнаул, проезд 9 мая, д. 7 (Больница (в том числе детская)) выполняемые работы, оказываемые услуги: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Приказ 866н;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При оказании первичной медико-санитарной помощи организуются и выполняются следующие работы (услуги):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при оказании первичной доврачебной медико-санитарной помощи в амбулаторных условиях по: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сестринскому делу;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при оказании первичной специализированной медико-санитарной помощи в амбулаторных условиях по: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здоровью, эпидемиологии; офтальмологии;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при оказании первичной специализированной медико-санитарной помощи в условиях дневного стационара по: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офтальмологии;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здоровью, эпидемиологии;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При проведении медицинских экспертиз организуются и выполняются следующие работы (услуги) по: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 xml:space="preserve">экспертизе временной нетрудоспособности. </w:t>
      </w:r>
    </w:p>
    <w:p w:rsidR="00D20609" w:rsidRPr="00D20609" w:rsidRDefault="00D20609" w:rsidP="00D20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 xml:space="preserve">656031, Алтайский край, г. Барнаул, </w:t>
      </w:r>
      <w:proofErr w:type="spellStart"/>
      <w:r w:rsidRPr="00D2060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D20609">
        <w:rPr>
          <w:rFonts w:ascii="Times New Roman" w:hAnsi="Times New Roman" w:cs="Times New Roman"/>
          <w:sz w:val="24"/>
          <w:szCs w:val="24"/>
        </w:rPr>
        <w:t xml:space="preserve"> Строителей, 29 (Поликлиники (в том числе детские), а также поликлиники государственной и муниципальной систем здравоохранения) выполняемые работы, оказываемые услуги: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lastRenderedPageBreak/>
        <w:t>Приказ 866н;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При оказании первичной медико-санитарной помощи организуются и выполняются следующие работы (услуги):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при оказании первичной доврачебной медико-санитарной помощи в амбулаторных условиях по: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сестринскому делу; физиотерапии;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при оказании первичной специализированной медико-санитарной помощи в амбулаторных условиях по: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офтальмологии; физиотерапии;</w:t>
      </w:r>
    </w:p>
    <w:p w:rsidR="00D20609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при оказании первичной специализированной медико-санитарной помощи в условиях дневного стационара по:</w:t>
      </w:r>
    </w:p>
    <w:p w:rsidR="00F57C5D" w:rsidRPr="00D20609" w:rsidRDefault="00D20609" w:rsidP="00D20609">
      <w:pPr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 w:cs="Times New Roman"/>
          <w:sz w:val="24"/>
          <w:szCs w:val="24"/>
        </w:rPr>
        <w:t>офтальмологии.</w:t>
      </w:r>
    </w:p>
    <w:sectPr w:rsidR="00F57C5D" w:rsidRPr="00D20609" w:rsidSect="006C6742">
      <w:pgSz w:w="11906" w:h="16838" w:code="9"/>
      <w:pgMar w:top="851" w:right="1134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0359"/>
    <w:multiLevelType w:val="hybridMultilevel"/>
    <w:tmpl w:val="29C2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9A"/>
    <w:rsid w:val="003B049C"/>
    <w:rsid w:val="003E5067"/>
    <w:rsid w:val="006C6742"/>
    <w:rsid w:val="0090389A"/>
    <w:rsid w:val="00923DE4"/>
    <w:rsid w:val="00D2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89F4E-AC70-416F-9324-955E01EA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dnstac-1 Дневной стационар</dc:creator>
  <cp:keywords/>
  <dc:description/>
  <cp:lastModifiedBy>dnstac-1 Дневной стационар</cp:lastModifiedBy>
  <cp:revision>2</cp:revision>
  <dcterms:created xsi:type="dcterms:W3CDTF">2023-03-31T04:06:00Z</dcterms:created>
  <dcterms:modified xsi:type="dcterms:W3CDTF">2023-03-31T04:14:00Z</dcterms:modified>
</cp:coreProperties>
</file>